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23" w:rsidRPr="00B92AD3" w:rsidRDefault="00B92AD3" w:rsidP="00B92AD3">
      <w:pPr>
        <w:pStyle w:val="SemEspaamento"/>
        <w:rPr>
          <w:rFonts w:ascii="Arial" w:hAnsi="Arial" w:cs="Arial"/>
          <w:i/>
          <w:sz w:val="24"/>
          <w:szCs w:val="24"/>
        </w:rPr>
      </w:pPr>
      <w:r w:rsidRPr="00B92AD3">
        <w:rPr>
          <w:rFonts w:ascii="Arial" w:hAnsi="Arial" w:cs="Arial"/>
          <w:i/>
          <w:sz w:val="24"/>
          <w:szCs w:val="24"/>
        </w:rPr>
        <w:t>Ofício nº ....../2020.</w:t>
      </w:r>
    </w:p>
    <w:p w:rsidR="00B92AD3" w:rsidRDefault="00B92AD3" w:rsidP="00B92AD3">
      <w:pPr>
        <w:pStyle w:val="SemEspaamento"/>
        <w:rPr>
          <w:rFonts w:ascii="Arial" w:hAnsi="Arial" w:cs="Arial"/>
          <w:sz w:val="24"/>
          <w:szCs w:val="24"/>
        </w:rPr>
      </w:pPr>
    </w:p>
    <w:p w:rsidR="00B92AD3" w:rsidRDefault="00B92AD3" w:rsidP="00B92AD3">
      <w:pPr>
        <w:pStyle w:val="SemEspaamen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Paulo/SP, </w:t>
      </w:r>
      <w:r w:rsidR="00AC07CD">
        <w:rPr>
          <w:rFonts w:ascii="Arial" w:hAnsi="Arial" w:cs="Arial"/>
          <w:sz w:val="24"/>
          <w:szCs w:val="24"/>
        </w:rPr>
        <w:t>data por extenso</w:t>
      </w:r>
      <w:r>
        <w:rPr>
          <w:rFonts w:ascii="Arial" w:hAnsi="Arial" w:cs="Arial"/>
          <w:sz w:val="24"/>
          <w:szCs w:val="24"/>
        </w:rPr>
        <w:t>.</w:t>
      </w:r>
    </w:p>
    <w:p w:rsidR="00B92AD3" w:rsidRDefault="00B92AD3" w:rsidP="00B92AD3">
      <w:pPr>
        <w:pStyle w:val="SemEspaamento"/>
        <w:rPr>
          <w:rFonts w:ascii="Arial" w:hAnsi="Arial" w:cs="Arial"/>
          <w:sz w:val="24"/>
          <w:szCs w:val="24"/>
        </w:rPr>
      </w:pPr>
    </w:p>
    <w:p w:rsidR="00B92AD3" w:rsidRPr="00B92AD3" w:rsidRDefault="00B0215F" w:rsidP="00B92AD3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F37BE" wp14:editId="7BAA628A">
                <wp:simplePos x="0" y="0"/>
                <wp:positionH relativeFrom="column">
                  <wp:posOffset>3278808</wp:posOffset>
                </wp:positionH>
                <wp:positionV relativeFrom="paragraph">
                  <wp:posOffset>36024</wp:posOffset>
                </wp:positionV>
                <wp:extent cx="2538200" cy="1828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215F" w:rsidRPr="00B0215F" w:rsidRDefault="00B0215F" w:rsidP="00B0215F">
                            <w:pPr>
                              <w:pStyle w:val="SemEspaamento"/>
                              <w:spacing w:line="276" w:lineRule="auto"/>
                              <w:ind w:firstLine="1701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215F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URGENTE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1F37BE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58.15pt;margin-top:2.85pt;width:199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" filled="f" stroked="f">
                <v:textbox style="mso-fit-shape-to-text:t">
                  <w:txbxContent>
                    <w:p w:rsidR="00B0215F" w:rsidRPr="00B0215F" w:rsidRDefault="00B0215F" w:rsidP="00B0215F">
                      <w:pPr>
                        <w:pStyle w:val="SemEspaamento"/>
                        <w:spacing w:line="276" w:lineRule="auto"/>
                        <w:ind w:firstLine="1701"/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215F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URGENTE</w:t>
                      </w:r>
                    </w:p>
                  </w:txbxContent>
                </v:textbox>
              </v:shape>
            </w:pict>
          </mc:Fallback>
        </mc:AlternateContent>
      </w:r>
      <w:r w:rsidR="00420A74">
        <w:rPr>
          <w:rFonts w:ascii="Arial" w:hAnsi="Arial" w:cs="Arial"/>
          <w:b/>
          <w:sz w:val="24"/>
          <w:szCs w:val="24"/>
        </w:rPr>
        <w:t>À</w:t>
      </w:r>
      <w:r w:rsidRPr="00B0215F">
        <w:rPr>
          <w:noProof/>
        </w:rPr>
        <w:t xml:space="preserve"> </w:t>
      </w:r>
    </w:p>
    <w:p w:rsidR="00B92AD3" w:rsidRPr="00B92AD3" w:rsidRDefault="00420A74" w:rsidP="00B92AD3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PREFEITURA MUNICIPAL DE SÃO PAULO</w:t>
      </w:r>
    </w:p>
    <w:p w:rsidR="00B92AD3" w:rsidRDefault="00B92AD3" w:rsidP="00B92AD3">
      <w:pPr>
        <w:pStyle w:val="SemEspaamento"/>
        <w:rPr>
          <w:rFonts w:ascii="Arial" w:hAnsi="Arial" w:cs="Arial"/>
          <w:sz w:val="24"/>
          <w:szCs w:val="24"/>
        </w:rPr>
      </w:pPr>
    </w:p>
    <w:p w:rsidR="00B92AD3" w:rsidRPr="00B92AD3" w:rsidRDefault="00420A74" w:rsidP="00B92AD3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Assunto: Necessidade urgente de EPIs, insumos de enfermagem, materiais e produtos diversos para a proteção dos funcionários e das pessoas idosas assistidas</w:t>
      </w:r>
      <w:r w:rsidR="00B92AD3" w:rsidRPr="00B92AD3">
        <w:rPr>
          <w:rFonts w:ascii="Arial" w:hAnsi="Arial" w:cs="Arial"/>
          <w:b/>
          <w:sz w:val="24"/>
          <w:szCs w:val="24"/>
          <w:u w:val="single"/>
        </w:rPr>
        <w:t>.</w:t>
      </w:r>
    </w:p>
    <w:p w:rsidR="00B92AD3" w:rsidRDefault="00B92AD3" w:rsidP="00B92AD3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92AD3" w:rsidRPr="00B92AD3" w:rsidRDefault="00B92AD3" w:rsidP="00B92AD3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92AD3">
        <w:rPr>
          <w:rFonts w:ascii="Arial" w:hAnsi="Arial" w:cs="Arial"/>
          <w:b/>
          <w:sz w:val="24"/>
          <w:szCs w:val="24"/>
        </w:rPr>
        <w:t xml:space="preserve">Ilustríssimo </w:t>
      </w:r>
      <w:r w:rsidR="009F6D0D">
        <w:rPr>
          <w:rFonts w:ascii="Arial" w:hAnsi="Arial" w:cs="Arial"/>
          <w:b/>
          <w:sz w:val="24"/>
          <w:szCs w:val="24"/>
        </w:rPr>
        <w:t>Senhor Prefeito Municipal</w:t>
      </w:r>
      <w:r w:rsidRPr="00B92AD3">
        <w:rPr>
          <w:rFonts w:ascii="Arial" w:hAnsi="Arial" w:cs="Arial"/>
          <w:b/>
          <w:sz w:val="24"/>
          <w:szCs w:val="24"/>
        </w:rPr>
        <w:t>:</w:t>
      </w:r>
    </w:p>
    <w:p w:rsidR="00B92AD3" w:rsidRDefault="00B92AD3" w:rsidP="00B92AD3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92AD3" w:rsidRDefault="00B92AD3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B92AD3">
        <w:rPr>
          <w:rFonts w:ascii="Arial" w:hAnsi="Arial" w:cs="Arial"/>
          <w:b/>
          <w:sz w:val="24"/>
          <w:szCs w:val="24"/>
        </w:rPr>
        <w:t>LAR DE IDOSOS DE SÃO PAULO</w:t>
      </w:r>
      <w:r>
        <w:rPr>
          <w:rFonts w:ascii="Arial" w:hAnsi="Arial" w:cs="Arial"/>
          <w:sz w:val="24"/>
          <w:szCs w:val="24"/>
        </w:rPr>
        <w:t xml:space="preserve">, associação de direito privado, beneficente, sem fins lucrativos, de assistência social, com modalidade de Instituição de Longa Permanência para Idosos (ILPI), </w:t>
      </w:r>
      <w:r w:rsidR="00F32F4F">
        <w:rPr>
          <w:rFonts w:ascii="Arial" w:hAnsi="Arial" w:cs="Arial"/>
          <w:sz w:val="24"/>
          <w:szCs w:val="24"/>
        </w:rPr>
        <w:t>integrante da Rede Municipal de Proteção e de Garant</w:t>
      </w:r>
      <w:r w:rsidR="00200DBF">
        <w:rPr>
          <w:rFonts w:ascii="Arial" w:hAnsi="Arial" w:cs="Arial"/>
          <w:sz w:val="24"/>
          <w:szCs w:val="24"/>
        </w:rPr>
        <w:t>ia de Direitos da Pessoa Idosa</w:t>
      </w:r>
      <w:r w:rsidR="00FD4D54">
        <w:rPr>
          <w:rFonts w:ascii="Arial" w:hAnsi="Arial" w:cs="Arial"/>
          <w:sz w:val="24"/>
          <w:szCs w:val="24"/>
        </w:rPr>
        <w:t xml:space="preserve">, inscrito no CNPJ sob o nº 00.000.000/0001-00, representado legalmente por </w:t>
      </w:r>
      <w:r w:rsidR="00FD4D54" w:rsidRPr="00CE3B1C">
        <w:rPr>
          <w:rFonts w:ascii="Arial" w:hAnsi="Arial" w:cs="Arial"/>
          <w:b/>
          <w:sz w:val="24"/>
          <w:szCs w:val="24"/>
        </w:rPr>
        <w:t>Antonio da Silva</w:t>
      </w:r>
      <w:r w:rsidR="00FD4D54">
        <w:rPr>
          <w:rFonts w:ascii="Arial" w:hAnsi="Arial" w:cs="Arial"/>
          <w:sz w:val="24"/>
          <w:szCs w:val="24"/>
        </w:rPr>
        <w:t>, portador do RG nº 00.000.000-00 SSP/SP e do CPF nº 000.000.000-00, infra-assinado, na condição de presidente, vem respeitosamente perante Vossa Senhoria se manifestar nos seguintes termos:</w:t>
      </w:r>
    </w:p>
    <w:p w:rsidR="00FD4D54" w:rsidRDefault="00FD4D54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FD4D54" w:rsidRDefault="001514CB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acontecimento mundial da pandemia do COVID-19 trouxe a esta organização da sociedade civil (OSC) graves e preocupantes transtornos</w:t>
      </w:r>
      <w:r w:rsidR="00261347">
        <w:rPr>
          <w:rFonts w:ascii="Arial" w:hAnsi="Arial" w:cs="Arial"/>
          <w:sz w:val="24"/>
          <w:szCs w:val="24"/>
        </w:rPr>
        <w:t xml:space="preserve"> de natureza econômica e operacional</w:t>
      </w:r>
      <w:r>
        <w:rPr>
          <w:rFonts w:ascii="Arial" w:hAnsi="Arial" w:cs="Arial"/>
          <w:sz w:val="24"/>
          <w:szCs w:val="24"/>
        </w:rPr>
        <w:t>, tais como:</w:t>
      </w:r>
    </w:p>
    <w:p w:rsidR="001514CB" w:rsidRDefault="001514CB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1514CB" w:rsidRDefault="001514CB" w:rsidP="00AC07CD">
      <w:pPr>
        <w:pStyle w:val="SemEspaamento"/>
        <w:numPr>
          <w:ilvl w:val="0"/>
          <w:numId w:val="1"/>
        </w:numPr>
        <w:spacing w:line="276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Queda do recebimento de doações em dinheiro;</w:t>
      </w:r>
    </w:p>
    <w:p w:rsidR="001514CB" w:rsidRDefault="001514CB" w:rsidP="00AC07CD">
      <w:pPr>
        <w:pStyle w:val="SemEspaamento"/>
        <w:numPr>
          <w:ilvl w:val="0"/>
          <w:numId w:val="1"/>
        </w:numPr>
        <w:spacing w:line="276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Queda do recebimento de doações materiais (alimentos, fraldas geriátricas, produtos de higiene pessoal e produtos de limpeza);</w:t>
      </w:r>
    </w:p>
    <w:p w:rsidR="00261347" w:rsidRDefault="00261347" w:rsidP="00AC07CD">
      <w:pPr>
        <w:pStyle w:val="SemEspaamento"/>
        <w:numPr>
          <w:ilvl w:val="0"/>
          <w:numId w:val="1"/>
        </w:numPr>
        <w:spacing w:line="276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Impedimento legal de realização de eventos beneficentes (ações entre amigos, almoços, bazares, festas, jantares, leilões de gado, quermesses e similares);</w:t>
      </w:r>
    </w:p>
    <w:p w:rsidR="00261347" w:rsidRDefault="007B1625" w:rsidP="00AC07CD">
      <w:pPr>
        <w:pStyle w:val="SemEspaamento"/>
        <w:numPr>
          <w:ilvl w:val="0"/>
          <w:numId w:val="1"/>
        </w:numPr>
        <w:spacing w:line="276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Afastamento </w:t>
      </w:r>
      <w:r w:rsidR="005E1967">
        <w:rPr>
          <w:rFonts w:ascii="Arial" w:hAnsi="Arial" w:cs="Arial"/>
          <w:sz w:val="24"/>
          <w:szCs w:val="24"/>
        </w:rPr>
        <w:t>de funcionários</w:t>
      </w:r>
      <w:r>
        <w:rPr>
          <w:rFonts w:ascii="Arial" w:hAnsi="Arial" w:cs="Arial"/>
          <w:sz w:val="24"/>
          <w:szCs w:val="24"/>
        </w:rPr>
        <w:t xml:space="preserve"> da linha de risco</w:t>
      </w:r>
      <w:r w:rsidR="005E1967">
        <w:rPr>
          <w:rFonts w:ascii="Arial" w:hAnsi="Arial" w:cs="Arial"/>
          <w:sz w:val="24"/>
          <w:szCs w:val="24"/>
        </w:rPr>
        <w:t>;</w:t>
      </w:r>
    </w:p>
    <w:p w:rsidR="005E1967" w:rsidRDefault="005E1967" w:rsidP="00AC07CD">
      <w:pPr>
        <w:pStyle w:val="SemEspaamento"/>
        <w:numPr>
          <w:ilvl w:val="0"/>
          <w:numId w:val="1"/>
        </w:numPr>
        <w:spacing w:line="276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Geração de mais despesas com a aquisição extraordinária de insumos de enfermagem, EPIs e produtos de</w:t>
      </w:r>
      <w:r w:rsidR="00132398">
        <w:rPr>
          <w:rFonts w:ascii="Arial" w:hAnsi="Arial" w:cs="Arial"/>
          <w:sz w:val="24"/>
          <w:szCs w:val="24"/>
        </w:rPr>
        <w:t xml:space="preserve"> higienização e</w:t>
      </w:r>
      <w:r w:rsidR="00075DC2">
        <w:rPr>
          <w:rFonts w:ascii="Arial" w:hAnsi="Arial" w:cs="Arial"/>
          <w:sz w:val="24"/>
          <w:szCs w:val="24"/>
        </w:rPr>
        <w:t xml:space="preserve"> limpeza.</w:t>
      </w:r>
    </w:p>
    <w:p w:rsidR="00075DC2" w:rsidRDefault="00075DC2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075DC2" w:rsidRDefault="00E14126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Importante</w:t>
      </w:r>
      <w:r w:rsidR="005677F5">
        <w:rPr>
          <w:rFonts w:ascii="Arial" w:hAnsi="Arial" w:cs="Arial"/>
          <w:sz w:val="24"/>
          <w:szCs w:val="24"/>
        </w:rPr>
        <w:t xml:space="preserve"> assinalar que as pessoas idosas institucionalizadas estão na linha de maiores riscos de con</w:t>
      </w:r>
      <w:r>
        <w:rPr>
          <w:rFonts w:ascii="Arial" w:hAnsi="Arial" w:cs="Arial"/>
          <w:sz w:val="24"/>
          <w:szCs w:val="24"/>
        </w:rPr>
        <w:t>taminação, de disseminação</w:t>
      </w:r>
      <w:r w:rsidR="005677F5">
        <w:rPr>
          <w:rFonts w:ascii="Arial" w:hAnsi="Arial" w:cs="Arial"/>
          <w:sz w:val="24"/>
          <w:szCs w:val="24"/>
        </w:rPr>
        <w:t xml:space="preserve"> do coronavírus</w:t>
      </w:r>
      <w:r>
        <w:rPr>
          <w:rFonts w:ascii="Arial" w:hAnsi="Arial" w:cs="Arial"/>
          <w:sz w:val="24"/>
          <w:szCs w:val="24"/>
        </w:rPr>
        <w:t xml:space="preserve"> e de letalidade</w:t>
      </w:r>
      <w:r w:rsidR="005677F5">
        <w:rPr>
          <w:rFonts w:ascii="Arial" w:hAnsi="Arial" w:cs="Arial"/>
          <w:sz w:val="24"/>
          <w:szCs w:val="24"/>
        </w:rPr>
        <w:t>, conforme apontam estudos científicos e dados estatísticos!</w:t>
      </w:r>
    </w:p>
    <w:p w:rsidR="0019224C" w:rsidRDefault="0019224C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823E15" w:rsidRDefault="00823E15" w:rsidP="00823E15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contexto extraordinário provocado pela pandemia fez aumentar o nível de atenção, a intensidade das rotinas e dos protocolos de cuidados específicos de saúde das pessoas idosas internas. É evidente que essa intensidade operacional e técnica </w:t>
      </w:r>
      <w:r>
        <w:rPr>
          <w:rFonts w:ascii="Arial" w:hAnsi="Arial" w:cs="Arial"/>
          <w:sz w:val="24"/>
          <w:szCs w:val="24"/>
        </w:rPr>
        <w:lastRenderedPageBreak/>
        <w:t>pode afetar o estado emocional de nossos funcionários, em especial os que pertencem à área da Saúde, por estarem na linha de frente dos trabalhos!</w:t>
      </w:r>
    </w:p>
    <w:p w:rsidR="00007BAA" w:rsidRDefault="00007BAA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B0316A" w:rsidRDefault="00B66827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obstante</w:t>
      </w:r>
      <w:r w:rsidR="00007BAA">
        <w:rPr>
          <w:rFonts w:ascii="Arial" w:hAnsi="Arial" w:cs="Arial"/>
          <w:sz w:val="24"/>
          <w:szCs w:val="24"/>
        </w:rPr>
        <w:t>, temos a obrigação legal e moral de proporcionar a esses heroicos trabalhadores e trabalhadoras o melhor ambiente de trabalho possível e todas as condições que lhes assegurem proteção nos contatos físicos entre eles e entre as pessoas idosas atendidas.</w:t>
      </w:r>
      <w:r w:rsidR="0090404A">
        <w:rPr>
          <w:rFonts w:ascii="Arial" w:hAnsi="Arial" w:cs="Arial"/>
          <w:sz w:val="24"/>
          <w:szCs w:val="24"/>
        </w:rPr>
        <w:t xml:space="preserve"> </w:t>
      </w:r>
    </w:p>
    <w:p w:rsidR="00B0316A" w:rsidRDefault="00B0316A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BB1F3A" w:rsidRDefault="00BB1F3A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entanto, para garantirmos</w:t>
      </w:r>
      <w:r w:rsidR="002512BB">
        <w:rPr>
          <w:rFonts w:ascii="Arial" w:hAnsi="Arial" w:cs="Arial"/>
          <w:sz w:val="24"/>
          <w:szCs w:val="24"/>
        </w:rPr>
        <w:t xml:space="preserve"> todas essas condições laborais para os funcionários e assistenciais para as pessoas idosas acolhidas</w:t>
      </w:r>
      <w:r>
        <w:rPr>
          <w:rFonts w:ascii="Arial" w:hAnsi="Arial" w:cs="Arial"/>
          <w:sz w:val="24"/>
          <w:szCs w:val="24"/>
        </w:rPr>
        <w:t xml:space="preserve"> são necessários recursos financeiros imediatos que esta ILPI n</w:t>
      </w:r>
      <w:r w:rsidR="0006545A">
        <w:rPr>
          <w:rFonts w:ascii="Arial" w:hAnsi="Arial" w:cs="Arial"/>
          <w:sz w:val="24"/>
          <w:szCs w:val="24"/>
        </w:rPr>
        <w:t xml:space="preserve">ão possui. Cabe destacar que a Assistência Social de custo mais </w:t>
      </w:r>
      <w:r w:rsidR="00BF7427">
        <w:rPr>
          <w:rFonts w:ascii="Arial" w:hAnsi="Arial" w:cs="Arial"/>
          <w:sz w:val="24"/>
          <w:szCs w:val="24"/>
        </w:rPr>
        <w:t>elevado no sistema SUAS</w:t>
      </w:r>
      <w:r w:rsidR="0006545A">
        <w:rPr>
          <w:rFonts w:ascii="Arial" w:hAnsi="Arial" w:cs="Arial"/>
          <w:sz w:val="24"/>
          <w:szCs w:val="24"/>
        </w:rPr>
        <w:t xml:space="preserve"> é a Assistência Social ofertada pelas Instituições de Longa Permanência para Idosos, pelas seguintes razões e fatos:</w:t>
      </w:r>
    </w:p>
    <w:p w:rsidR="00BF7427" w:rsidRDefault="00BF7427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BF7427" w:rsidRDefault="00BF7427" w:rsidP="00BF55AD">
      <w:pPr>
        <w:pStyle w:val="SemEspaamento"/>
        <w:numPr>
          <w:ilvl w:val="0"/>
          <w:numId w:val="2"/>
        </w:numPr>
        <w:spacing w:line="276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unidades coletivas de natureza residencial, equiparadas a uma hotelaria social de longa permanência de seus hóspedes;</w:t>
      </w:r>
    </w:p>
    <w:p w:rsidR="00BF7427" w:rsidRDefault="00BF7427" w:rsidP="00BF55AD">
      <w:pPr>
        <w:pStyle w:val="SemEspaamento"/>
        <w:numPr>
          <w:ilvl w:val="0"/>
          <w:numId w:val="2"/>
        </w:numPr>
        <w:spacing w:line="276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duração dos serviços é permanente e ininterrupta, 24 (vinte e quatro) horas por dia, em todos os dias da semana;</w:t>
      </w:r>
    </w:p>
    <w:p w:rsidR="00BF7427" w:rsidRDefault="00BF7427" w:rsidP="00BF55AD">
      <w:pPr>
        <w:pStyle w:val="SemEspaamento"/>
        <w:numPr>
          <w:ilvl w:val="0"/>
          <w:numId w:val="2"/>
        </w:numPr>
        <w:spacing w:line="276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Servem 06 (seis) refeições diárias;</w:t>
      </w:r>
    </w:p>
    <w:p w:rsidR="00BF7427" w:rsidRDefault="00BF7427" w:rsidP="00BF55AD">
      <w:pPr>
        <w:pStyle w:val="SemEspaamento"/>
        <w:numPr>
          <w:ilvl w:val="0"/>
          <w:numId w:val="2"/>
        </w:numPr>
        <w:spacing w:line="276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Oferecem serviços de enfermagem intensiva;</w:t>
      </w:r>
    </w:p>
    <w:p w:rsidR="00BF7427" w:rsidRDefault="00BF7427" w:rsidP="00BF55AD">
      <w:pPr>
        <w:pStyle w:val="SemEspaamento"/>
        <w:numPr>
          <w:ilvl w:val="0"/>
          <w:numId w:val="2"/>
        </w:numPr>
        <w:spacing w:line="276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Possuem equipe de referência com diversos profissionais das área</w:t>
      </w:r>
      <w:r w:rsidR="00ED6A1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da Assistência Social e da Saúde;</w:t>
      </w:r>
    </w:p>
    <w:p w:rsidR="00ED6A15" w:rsidRDefault="00ED6A15" w:rsidP="00BF55AD">
      <w:pPr>
        <w:pStyle w:val="SemEspaamento"/>
        <w:numPr>
          <w:ilvl w:val="0"/>
          <w:numId w:val="2"/>
        </w:numPr>
        <w:spacing w:line="276" w:lineRule="auto"/>
        <w:ind w:left="1985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Suas instalações físicas precisam estar em condições plenas de fu</w:t>
      </w:r>
      <w:r w:rsidR="00D27EDA">
        <w:rPr>
          <w:rFonts w:ascii="Arial" w:hAnsi="Arial" w:cs="Arial"/>
          <w:sz w:val="24"/>
          <w:szCs w:val="24"/>
        </w:rPr>
        <w:t>ncionamento e de acessibilidade.</w:t>
      </w:r>
    </w:p>
    <w:p w:rsidR="00ED6A15" w:rsidRDefault="00ED6A15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BF7427" w:rsidRDefault="008C7DE3" w:rsidP="00EF1437">
      <w:pPr>
        <w:pStyle w:val="SemEspaamento"/>
        <w:spacing w:line="276" w:lineRule="auto"/>
        <w:ind w:right="83"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Realizamos um levantamento de nossas necessidades urgentes que </w:t>
      </w:r>
      <w:r w:rsidR="00580075">
        <w:rPr>
          <w:rFonts w:ascii="Arial" w:hAnsi="Arial" w:cs="Arial"/>
          <w:sz w:val="24"/>
          <w:szCs w:val="24"/>
        </w:rPr>
        <w:t>estão inseridas</w:t>
      </w:r>
      <w:r>
        <w:rPr>
          <w:rFonts w:ascii="Arial" w:hAnsi="Arial" w:cs="Arial"/>
          <w:sz w:val="24"/>
          <w:szCs w:val="24"/>
        </w:rPr>
        <w:t xml:space="preserve"> na tabela a seguir:</w:t>
      </w:r>
    </w:p>
    <w:p w:rsidR="008C7DE3" w:rsidRPr="00591C75" w:rsidRDefault="008C7DE3" w:rsidP="00F1799A">
      <w:pPr>
        <w:pStyle w:val="SemEspaamento"/>
        <w:rPr>
          <w:sz w:val="12"/>
          <w:szCs w:val="12"/>
        </w:rPr>
      </w:pPr>
    </w:p>
    <w:tbl>
      <w:tblPr>
        <w:tblStyle w:val="Tabelacomgrade"/>
        <w:tblW w:w="9356" w:type="dxa"/>
        <w:tblInd w:w="137" w:type="dxa"/>
        <w:tblLook w:val="04A0" w:firstRow="1" w:lastRow="0" w:firstColumn="1" w:lastColumn="0" w:noHBand="0" w:noVBand="1"/>
      </w:tblPr>
      <w:tblGrid>
        <w:gridCol w:w="1427"/>
        <w:gridCol w:w="1474"/>
        <w:gridCol w:w="2807"/>
        <w:gridCol w:w="1682"/>
        <w:gridCol w:w="1966"/>
      </w:tblGrid>
      <w:tr w:rsidR="000B42EC" w:rsidRPr="00AA392C" w:rsidTr="006C580C">
        <w:trPr>
          <w:trHeight w:val="284"/>
        </w:trPr>
        <w:tc>
          <w:tcPr>
            <w:tcW w:w="1354" w:type="dxa"/>
            <w:shd w:val="clear" w:color="auto" w:fill="D9D9D9" w:themeFill="background1" w:themeFillShade="D9"/>
            <w:vAlign w:val="center"/>
          </w:tcPr>
          <w:p w:rsidR="000B42EC" w:rsidRPr="00AA392C" w:rsidRDefault="000B42EC" w:rsidP="000B42E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392C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0B42EC" w:rsidRPr="00AA392C" w:rsidRDefault="000B42EC" w:rsidP="000B42EC">
            <w:pPr>
              <w:pStyle w:val="SemEspaamento"/>
              <w:spacing w:line="276" w:lineRule="auto"/>
              <w:rPr>
                <w:rFonts w:ascii="Arial" w:hAnsi="Arial" w:cs="Arial"/>
                <w:b/>
              </w:rPr>
            </w:pPr>
            <w:r w:rsidRPr="00AA392C"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B42EC" w:rsidRPr="00AA392C" w:rsidRDefault="000B42EC" w:rsidP="000B42EC">
            <w:pPr>
              <w:pStyle w:val="SemEspaamento"/>
              <w:spacing w:line="276" w:lineRule="auto"/>
              <w:rPr>
                <w:rFonts w:ascii="Arial" w:hAnsi="Arial" w:cs="Arial"/>
                <w:b/>
              </w:rPr>
            </w:pPr>
            <w:r w:rsidRPr="00AA392C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B42EC" w:rsidRPr="00AA392C" w:rsidRDefault="000B42EC" w:rsidP="000B42EC">
            <w:pPr>
              <w:pStyle w:val="SemEspaamento"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AA392C">
              <w:rPr>
                <w:rFonts w:ascii="Arial" w:hAnsi="Arial" w:cs="Arial"/>
                <w:b/>
              </w:rPr>
              <w:t>Custo Médio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B42EC" w:rsidRPr="00AA392C" w:rsidRDefault="000B42EC" w:rsidP="000B42E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392C">
              <w:rPr>
                <w:rFonts w:ascii="Arial" w:hAnsi="Arial" w:cs="Arial"/>
                <w:b/>
              </w:rPr>
              <w:t>Provisão</w:t>
            </w:r>
          </w:p>
        </w:tc>
      </w:tr>
      <w:tr w:rsidR="000B42EC" w:rsidRPr="000B42EC" w:rsidTr="006C580C">
        <w:trPr>
          <w:trHeight w:val="284"/>
        </w:trPr>
        <w:tc>
          <w:tcPr>
            <w:tcW w:w="1354" w:type="dxa"/>
            <w:vAlign w:val="center"/>
          </w:tcPr>
          <w:p w:rsidR="000B42EC" w:rsidRPr="000B42EC" w:rsidRDefault="00EF1437" w:rsidP="000B42EC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</w:t>
            </w:r>
          </w:p>
        </w:tc>
        <w:tc>
          <w:tcPr>
            <w:tcW w:w="1481" w:type="dxa"/>
            <w:vAlign w:val="center"/>
          </w:tcPr>
          <w:p w:rsidR="000B42EC" w:rsidRPr="000B42EC" w:rsidRDefault="00EF1437" w:rsidP="000B42EC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Frascos</w:t>
            </w:r>
          </w:p>
        </w:tc>
        <w:tc>
          <w:tcPr>
            <w:tcW w:w="2835" w:type="dxa"/>
            <w:vAlign w:val="center"/>
          </w:tcPr>
          <w:p w:rsidR="000B42EC" w:rsidRPr="000B42EC" w:rsidRDefault="00EF1437" w:rsidP="000B42EC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Álcool em Gel 70º</w:t>
            </w:r>
          </w:p>
        </w:tc>
        <w:tc>
          <w:tcPr>
            <w:tcW w:w="1701" w:type="dxa"/>
            <w:vAlign w:val="center"/>
          </w:tcPr>
          <w:p w:rsidR="000B42EC" w:rsidRPr="000B42EC" w:rsidRDefault="00545BB0" w:rsidP="000B42EC">
            <w:pPr>
              <w:pStyle w:val="SemEspaamento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 w:rsidR="00EF1437">
              <w:rPr>
                <w:rFonts w:ascii="Arial" w:hAnsi="Arial" w:cs="Arial"/>
              </w:rPr>
              <w:t>0,01</w:t>
            </w:r>
          </w:p>
        </w:tc>
        <w:tc>
          <w:tcPr>
            <w:tcW w:w="1985" w:type="dxa"/>
            <w:vAlign w:val="center"/>
          </w:tcPr>
          <w:p w:rsidR="000B42EC" w:rsidRPr="000B42EC" w:rsidRDefault="00EF1437" w:rsidP="000B42EC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dias</w:t>
            </w:r>
          </w:p>
        </w:tc>
      </w:tr>
      <w:tr w:rsidR="00545BB0" w:rsidRPr="000B42EC" w:rsidTr="006C580C">
        <w:trPr>
          <w:trHeight w:val="284"/>
        </w:trPr>
        <w:tc>
          <w:tcPr>
            <w:tcW w:w="1354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</w:t>
            </w:r>
          </w:p>
        </w:tc>
        <w:tc>
          <w:tcPr>
            <w:tcW w:w="1481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Unidades</w:t>
            </w:r>
          </w:p>
        </w:tc>
        <w:tc>
          <w:tcPr>
            <w:tcW w:w="2835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Aventais</w:t>
            </w:r>
          </w:p>
        </w:tc>
        <w:tc>
          <w:tcPr>
            <w:tcW w:w="1701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R$ 0,01</w:t>
            </w:r>
          </w:p>
        </w:tc>
        <w:tc>
          <w:tcPr>
            <w:tcW w:w="1985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dias</w:t>
            </w:r>
          </w:p>
        </w:tc>
      </w:tr>
      <w:tr w:rsidR="00545BB0" w:rsidRPr="000B42EC" w:rsidTr="006C580C">
        <w:trPr>
          <w:trHeight w:val="284"/>
        </w:trPr>
        <w:tc>
          <w:tcPr>
            <w:tcW w:w="1354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481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Pares</w:t>
            </w:r>
          </w:p>
        </w:tc>
        <w:tc>
          <w:tcPr>
            <w:tcW w:w="2835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Botas de borracha</w:t>
            </w:r>
          </w:p>
        </w:tc>
        <w:tc>
          <w:tcPr>
            <w:tcW w:w="1701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R$ 0,01</w:t>
            </w:r>
          </w:p>
        </w:tc>
        <w:tc>
          <w:tcPr>
            <w:tcW w:w="1985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dias</w:t>
            </w:r>
          </w:p>
        </w:tc>
      </w:tr>
      <w:tr w:rsidR="00545BB0" w:rsidRPr="000B42EC" w:rsidTr="006C580C">
        <w:trPr>
          <w:trHeight w:val="284"/>
        </w:trPr>
        <w:tc>
          <w:tcPr>
            <w:tcW w:w="1354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2.500</w:t>
            </w:r>
          </w:p>
        </w:tc>
        <w:tc>
          <w:tcPr>
            <w:tcW w:w="1481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Pacotes</w:t>
            </w:r>
          </w:p>
        </w:tc>
        <w:tc>
          <w:tcPr>
            <w:tcW w:w="2835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Fraldas geriátricas</w:t>
            </w:r>
          </w:p>
        </w:tc>
        <w:tc>
          <w:tcPr>
            <w:tcW w:w="1701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R$ 0,01</w:t>
            </w:r>
          </w:p>
        </w:tc>
        <w:tc>
          <w:tcPr>
            <w:tcW w:w="1985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dias</w:t>
            </w:r>
          </w:p>
        </w:tc>
      </w:tr>
      <w:tr w:rsidR="00545BB0" w:rsidRPr="000B42EC" w:rsidTr="006C580C">
        <w:trPr>
          <w:trHeight w:val="284"/>
        </w:trPr>
        <w:tc>
          <w:tcPr>
            <w:tcW w:w="1354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</w:t>
            </w:r>
          </w:p>
        </w:tc>
        <w:tc>
          <w:tcPr>
            <w:tcW w:w="1481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Unidades</w:t>
            </w:r>
          </w:p>
        </w:tc>
        <w:tc>
          <w:tcPr>
            <w:tcW w:w="2835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Gorros</w:t>
            </w:r>
          </w:p>
        </w:tc>
        <w:tc>
          <w:tcPr>
            <w:tcW w:w="1701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R$ 0,01</w:t>
            </w:r>
          </w:p>
        </w:tc>
        <w:tc>
          <w:tcPr>
            <w:tcW w:w="1985" w:type="dxa"/>
            <w:vAlign w:val="center"/>
          </w:tcPr>
          <w:p w:rsidR="00545BB0" w:rsidRDefault="00545BB0" w:rsidP="00545BB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dias</w:t>
            </w:r>
          </w:p>
        </w:tc>
      </w:tr>
      <w:tr w:rsidR="00545BB0" w:rsidRPr="000B42EC" w:rsidTr="006C580C">
        <w:trPr>
          <w:trHeight w:val="284"/>
        </w:trPr>
        <w:tc>
          <w:tcPr>
            <w:tcW w:w="1354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1.600</w:t>
            </w:r>
          </w:p>
        </w:tc>
        <w:tc>
          <w:tcPr>
            <w:tcW w:w="1481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Pares</w:t>
            </w:r>
          </w:p>
        </w:tc>
        <w:tc>
          <w:tcPr>
            <w:tcW w:w="2835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Luvas de procedimento</w:t>
            </w:r>
          </w:p>
        </w:tc>
        <w:tc>
          <w:tcPr>
            <w:tcW w:w="1701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R$ 0,01</w:t>
            </w:r>
          </w:p>
        </w:tc>
        <w:tc>
          <w:tcPr>
            <w:tcW w:w="1985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dias</w:t>
            </w:r>
          </w:p>
        </w:tc>
      </w:tr>
      <w:tr w:rsidR="00545BB0" w:rsidRPr="000B42EC" w:rsidTr="006C580C">
        <w:trPr>
          <w:trHeight w:val="284"/>
        </w:trPr>
        <w:tc>
          <w:tcPr>
            <w:tcW w:w="1354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2.200</w:t>
            </w:r>
          </w:p>
        </w:tc>
        <w:tc>
          <w:tcPr>
            <w:tcW w:w="1481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Unidades</w:t>
            </w:r>
          </w:p>
        </w:tc>
        <w:tc>
          <w:tcPr>
            <w:tcW w:w="2835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Máscaras</w:t>
            </w:r>
          </w:p>
        </w:tc>
        <w:tc>
          <w:tcPr>
            <w:tcW w:w="1701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R$ 0,01</w:t>
            </w:r>
          </w:p>
        </w:tc>
        <w:tc>
          <w:tcPr>
            <w:tcW w:w="1985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dias</w:t>
            </w:r>
          </w:p>
        </w:tc>
      </w:tr>
      <w:tr w:rsidR="00545BB0" w:rsidRPr="000B42EC" w:rsidTr="006C580C">
        <w:trPr>
          <w:trHeight w:val="284"/>
        </w:trPr>
        <w:tc>
          <w:tcPr>
            <w:tcW w:w="1354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481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Unidades</w:t>
            </w:r>
          </w:p>
        </w:tc>
        <w:tc>
          <w:tcPr>
            <w:tcW w:w="2835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Óculos de proteção</w:t>
            </w:r>
          </w:p>
        </w:tc>
        <w:tc>
          <w:tcPr>
            <w:tcW w:w="1701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R$ 0,01</w:t>
            </w:r>
          </w:p>
        </w:tc>
        <w:tc>
          <w:tcPr>
            <w:tcW w:w="1985" w:type="dxa"/>
            <w:vAlign w:val="center"/>
          </w:tcPr>
          <w:p w:rsidR="00545BB0" w:rsidRPr="000B42EC" w:rsidRDefault="00545BB0" w:rsidP="00545BB0">
            <w:pPr>
              <w:pStyle w:val="SemEspaamento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dias</w:t>
            </w:r>
          </w:p>
        </w:tc>
      </w:tr>
      <w:tr w:rsidR="00545BB0" w:rsidRPr="00545BB0" w:rsidTr="006C580C">
        <w:trPr>
          <w:trHeight w:val="284"/>
        </w:trPr>
        <w:tc>
          <w:tcPr>
            <w:tcW w:w="9356" w:type="dxa"/>
            <w:gridSpan w:val="5"/>
            <w:vAlign w:val="center"/>
          </w:tcPr>
          <w:p w:rsidR="00545BB0" w:rsidRPr="00545BB0" w:rsidRDefault="00545BB0" w:rsidP="00545BB0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5BB0">
              <w:rPr>
                <w:rFonts w:ascii="Arial" w:hAnsi="Arial" w:cs="Arial"/>
                <w:b/>
              </w:rPr>
              <w:t>Total R$ 0,01</w:t>
            </w:r>
          </w:p>
        </w:tc>
      </w:tr>
    </w:tbl>
    <w:p w:rsidR="00636091" w:rsidRDefault="00636091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041B64" w:rsidRDefault="00041B64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Cumpre ressaltar que se trata de evidente situação</w:t>
      </w:r>
      <w:r w:rsidR="00ED7F2B">
        <w:rPr>
          <w:rFonts w:ascii="Arial" w:hAnsi="Arial" w:cs="Arial"/>
          <w:sz w:val="24"/>
          <w:szCs w:val="24"/>
        </w:rPr>
        <w:t xml:space="preserve"> de emergência</w:t>
      </w:r>
      <w:r>
        <w:rPr>
          <w:rFonts w:ascii="Arial" w:hAnsi="Arial" w:cs="Arial"/>
          <w:sz w:val="24"/>
          <w:szCs w:val="24"/>
        </w:rPr>
        <w:t xml:space="preserve"> de Saúde Pública. Oportuno se faz a menção de parte da </w:t>
      </w:r>
      <w:r w:rsidRPr="006F15AF">
        <w:rPr>
          <w:rFonts w:ascii="Arial" w:hAnsi="Arial" w:cs="Arial"/>
          <w:i/>
          <w:sz w:val="24"/>
          <w:szCs w:val="24"/>
        </w:rPr>
        <w:t>Nota Técnica nº 7/2020-COSAPI/CGCIVI/DAPES/SPAS/MS</w:t>
      </w:r>
      <w:r>
        <w:rPr>
          <w:rFonts w:ascii="Arial" w:hAnsi="Arial" w:cs="Arial"/>
          <w:sz w:val="24"/>
          <w:szCs w:val="24"/>
        </w:rPr>
        <w:t>, emitida pela Coordenação de Saúde da Pessoa Idosa, vinculada ao Ministério da Saúde:</w:t>
      </w:r>
    </w:p>
    <w:p w:rsidR="00041B64" w:rsidRDefault="00041B64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041B64" w:rsidRPr="00041B64" w:rsidRDefault="00041B64" w:rsidP="00F86DAB">
      <w:pPr>
        <w:pStyle w:val="SemEspaamento"/>
        <w:pBdr>
          <w:left w:val="single" w:sz="4" w:space="4" w:color="auto"/>
        </w:pBdr>
        <w:spacing w:line="276" w:lineRule="auto"/>
        <w:ind w:left="3402"/>
        <w:jc w:val="both"/>
        <w:rPr>
          <w:rFonts w:cstheme="minorHAnsi"/>
          <w:sz w:val="26"/>
          <w:szCs w:val="26"/>
        </w:rPr>
      </w:pPr>
      <w:r w:rsidRPr="00041B64">
        <w:rPr>
          <w:rFonts w:cstheme="minorHAnsi"/>
          <w:sz w:val="26"/>
          <w:szCs w:val="26"/>
        </w:rPr>
        <w:lastRenderedPageBreak/>
        <w:t xml:space="preserve">2.3. Portanto, as pessoas idosas residentes em Instituições de Longa Permanência (ILPI) se encontram em situação de vulnerabilidade, </w:t>
      </w:r>
      <w:r w:rsidRPr="0018233C">
        <w:rPr>
          <w:rFonts w:cstheme="minorHAnsi"/>
          <w:b/>
          <w:sz w:val="26"/>
          <w:szCs w:val="26"/>
        </w:rPr>
        <w:t>pela idade avançada, maior presença de comorbidades, compartilhamento de ambientes coletivos, e dependência para a realização de atividades diárias</w:t>
      </w:r>
      <w:r w:rsidRPr="00041B64">
        <w:rPr>
          <w:rFonts w:cstheme="minorHAnsi"/>
          <w:sz w:val="26"/>
          <w:szCs w:val="26"/>
        </w:rPr>
        <w:t>.</w:t>
      </w:r>
      <w:r w:rsidR="0018233C">
        <w:rPr>
          <w:rFonts w:cstheme="minorHAnsi"/>
          <w:sz w:val="26"/>
          <w:szCs w:val="26"/>
        </w:rPr>
        <w:t xml:space="preserve"> (Grifos nossos).</w:t>
      </w:r>
    </w:p>
    <w:p w:rsidR="00041B64" w:rsidRPr="00041B64" w:rsidRDefault="00041B64" w:rsidP="00F86DAB">
      <w:pPr>
        <w:pStyle w:val="SemEspaamento"/>
        <w:pBdr>
          <w:left w:val="single" w:sz="4" w:space="4" w:color="auto"/>
        </w:pBdr>
        <w:spacing w:line="276" w:lineRule="auto"/>
        <w:ind w:left="3402"/>
        <w:jc w:val="both"/>
        <w:rPr>
          <w:rFonts w:cstheme="minorHAnsi"/>
          <w:sz w:val="26"/>
          <w:szCs w:val="26"/>
        </w:rPr>
      </w:pPr>
    </w:p>
    <w:p w:rsidR="00041B64" w:rsidRPr="00041B64" w:rsidRDefault="00041B64" w:rsidP="00F86DAB">
      <w:pPr>
        <w:pStyle w:val="SemEspaamento"/>
        <w:pBdr>
          <w:left w:val="single" w:sz="4" w:space="4" w:color="auto"/>
        </w:pBdr>
        <w:spacing w:line="276" w:lineRule="auto"/>
        <w:ind w:left="3402"/>
        <w:jc w:val="both"/>
        <w:rPr>
          <w:rFonts w:cstheme="minorHAnsi"/>
          <w:sz w:val="26"/>
          <w:szCs w:val="26"/>
        </w:rPr>
      </w:pPr>
      <w:r w:rsidRPr="00041B64">
        <w:rPr>
          <w:rFonts w:cstheme="minorHAnsi"/>
          <w:sz w:val="26"/>
          <w:szCs w:val="26"/>
        </w:rPr>
        <w:t xml:space="preserve">2.4. Orienta-se que os dirigentes e profissionais das Instituições de Longa Permanência para Idosos (ILPI) adotem os seguintes cuidados </w:t>
      </w:r>
      <w:r w:rsidRPr="0018233C">
        <w:rPr>
          <w:rFonts w:cstheme="minorHAnsi"/>
          <w:b/>
          <w:sz w:val="26"/>
          <w:szCs w:val="26"/>
        </w:rPr>
        <w:t>para prevenir a contaminação e o risco de disseminação do vírus nestes estabelecimentos</w:t>
      </w:r>
      <w:r w:rsidRPr="00041B64">
        <w:rPr>
          <w:rFonts w:cstheme="minorHAnsi"/>
          <w:sz w:val="26"/>
          <w:szCs w:val="26"/>
        </w:rPr>
        <w:t>.</w:t>
      </w:r>
      <w:r w:rsidR="0018233C">
        <w:rPr>
          <w:rFonts w:cstheme="minorHAnsi"/>
          <w:sz w:val="26"/>
          <w:szCs w:val="26"/>
        </w:rPr>
        <w:t xml:space="preserve"> (Grifos nossos).</w:t>
      </w:r>
    </w:p>
    <w:p w:rsidR="00041B64" w:rsidRDefault="00041B64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911BB" w:rsidRDefault="00E911BB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911BB" w:rsidRDefault="00E911BB" w:rsidP="004F7231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Sugerimos a Vossa S</w:t>
      </w:r>
      <w:r w:rsidR="00DF3E8E">
        <w:rPr>
          <w:rFonts w:ascii="Arial" w:hAnsi="Arial" w:cs="Arial"/>
          <w:sz w:val="24"/>
          <w:szCs w:val="24"/>
        </w:rPr>
        <w:t xml:space="preserve">enhoria, acaso necessite - </w:t>
      </w:r>
      <w:r>
        <w:rPr>
          <w:rFonts w:ascii="Arial" w:hAnsi="Arial" w:cs="Arial"/>
          <w:sz w:val="24"/>
          <w:szCs w:val="24"/>
        </w:rPr>
        <w:t>utilizar como fonte de receita orçamentária os recursos disponibilizados no Fundo Municipal de Assistência Social (FMAS)</w:t>
      </w:r>
      <w:r w:rsidR="004F723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invocando </w:t>
      </w:r>
      <w:r w:rsidR="004F723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i/>
          <w:sz w:val="24"/>
          <w:szCs w:val="24"/>
        </w:rPr>
        <w:t>Portaria nº 337, de 24 de março de 2020, publicada no Diário Oficial da União, em 25 de março de 2020</w:t>
      </w:r>
      <w:r>
        <w:rPr>
          <w:rFonts w:ascii="Arial" w:hAnsi="Arial" w:cs="Arial"/>
          <w:sz w:val="24"/>
          <w:szCs w:val="24"/>
        </w:rPr>
        <w:t>, emitida pelo Ministério da Cidadania, que dispõe acerca de medidas para o enfrentamento da emergência de saúde pública de importância internacional decorrente do coronavírus, COVID-19, no âmbito do Sistema Único de Assistência Social</w:t>
      </w:r>
      <w:r w:rsidR="004F7231">
        <w:rPr>
          <w:rFonts w:ascii="Arial" w:hAnsi="Arial" w:cs="Arial"/>
          <w:sz w:val="24"/>
          <w:szCs w:val="24"/>
        </w:rPr>
        <w:t xml:space="preserve">. A seguir mencionamos o </w:t>
      </w:r>
      <w:r>
        <w:rPr>
          <w:rFonts w:ascii="Arial" w:hAnsi="Arial" w:cs="Arial"/>
          <w:sz w:val="24"/>
          <w:szCs w:val="24"/>
        </w:rPr>
        <w:t>dispositivo normativo ministeri</w:t>
      </w:r>
      <w:r w:rsidR="005F0372">
        <w:rPr>
          <w:rFonts w:ascii="Arial" w:hAnsi="Arial" w:cs="Arial"/>
          <w:sz w:val="24"/>
          <w:szCs w:val="24"/>
        </w:rPr>
        <w:t>al que trata exatamente da matéria pertinente ao pleito desta ILPI</w:t>
      </w:r>
      <w:r w:rsidR="004F7231">
        <w:rPr>
          <w:rFonts w:ascii="Arial" w:hAnsi="Arial" w:cs="Arial"/>
          <w:sz w:val="24"/>
          <w:szCs w:val="24"/>
        </w:rPr>
        <w:t>:</w:t>
      </w:r>
    </w:p>
    <w:p w:rsidR="00E911BB" w:rsidRDefault="00E911BB" w:rsidP="00E911BB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911BB" w:rsidRPr="00AB26D4" w:rsidRDefault="00E911BB" w:rsidP="00AB26D4">
      <w:pPr>
        <w:pStyle w:val="SemEspaamento"/>
      </w:pPr>
    </w:p>
    <w:p w:rsidR="00E911BB" w:rsidRDefault="00E911BB" w:rsidP="00E911BB">
      <w:pPr>
        <w:pStyle w:val="SemEspaamento"/>
        <w:pBdr>
          <w:left w:val="single" w:sz="4" w:space="4" w:color="auto"/>
        </w:pBdr>
        <w:spacing w:line="276" w:lineRule="auto"/>
        <w:ind w:left="3402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Art. 4º </w:t>
      </w:r>
      <w:r>
        <w:rPr>
          <w:rFonts w:cstheme="minorHAnsi"/>
          <w:b/>
          <w:sz w:val="26"/>
          <w:szCs w:val="26"/>
        </w:rPr>
        <w:t>Fica autorizada a aplicação dos recursos financeiros transferidos aos fundos de assistência social</w:t>
      </w:r>
      <w:r>
        <w:rPr>
          <w:rFonts w:cstheme="minorHAnsi"/>
          <w:sz w:val="26"/>
          <w:szCs w:val="26"/>
        </w:rPr>
        <w:t xml:space="preserve"> dos estados, </w:t>
      </w:r>
      <w:r>
        <w:rPr>
          <w:rFonts w:cstheme="minorHAnsi"/>
          <w:b/>
          <w:sz w:val="26"/>
          <w:szCs w:val="26"/>
        </w:rPr>
        <w:t>municípios</w:t>
      </w:r>
      <w:r>
        <w:rPr>
          <w:rFonts w:cstheme="minorHAnsi"/>
          <w:sz w:val="26"/>
          <w:szCs w:val="26"/>
        </w:rPr>
        <w:t xml:space="preserve"> e Distrito Federal a título de apoio à gestão, por meio do Índice de Gestão do SUAS – IGD SUAS, na organização e desenvolvimento das </w:t>
      </w:r>
      <w:r>
        <w:rPr>
          <w:rFonts w:cstheme="minorHAnsi"/>
          <w:b/>
          <w:sz w:val="26"/>
          <w:szCs w:val="26"/>
        </w:rPr>
        <w:t>ações destinadas a prevenir e mitigar riscos e agravos sociais decorrentes da pandemia do coronavírus que impliquem em desassistência</w:t>
      </w:r>
      <w:r>
        <w:rPr>
          <w:rFonts w:cstheme="minorHAnsi"/>
          <w:sz w:val="26"/>
          <w:szCs w:val="26"/>
        </w:rPr>
        <w:t>. (Grifos nossos).</w:t>
      </w:r>
    </w:p>
    <w:p w:rsidR="00E911BB" w:rsidRDefault="00E911BB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041B64" w:rsidRPr="00AB26D4" w:rsidRDefault="00041B64" w:rsidP="00AB26D4">
      <w:pPr>
        <w:pStyle w:val="SemEspaamento"/>
      </w:pPr>
    </w:p>
    <w:p w:rsidR="0069354D" w:rsidRDefault="00D45E2A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Diante </w:t>
      </w:r>
      <w:r w:rsidR="00610246">
        <w:rPr>
          <w:rFonts w:ascii="Arial" w:hAnsi="Arial" w:cs="Arial"/>
          <w:sz w:val="24"/>
          <w:szCs w:val="24"/>
        </w:rPr>
        <w:t xml:space="preserve">de todo o exposto solicitamos </w:t>
      </w:r>
      <w:r w:rsidR="00897A94">
        <w:rPr>
          <w:rFonts w:ascii="Arial" w:hAnsi="Arial" w:cs="Arial"/>
          <w:sz w:val="24"/>
          <w:szCs w:val="24"/>
        </w:rPr>
        <w:t>ao Município</w:t>
      </w:r>
      <w:r w:rsidR="00636091">
        <w:rPr>
          <w:rFonts w:ascii="Arial" w:hAnsi="Arial" w:cs="Arial"/>
          <w:sz w:val="24"/>
          <w:szCs w:val="24"/>
        </w:rPr>
        <w:t xml:space="preserve"> de São Paulo, </w:t>
      </w:r>
      <w:r w:rsidR="00897A94">
        <w:rPr>
          <w:rFonts w:ascii="Arial" w:hAnsi="Arial" w:cs="Arial"/>
          <w:sz w:val="24"/>
          <w:szCs w:val="24"/>
        </w:rPr>
        <w:t>representado legalmente por Vossa Senhoria</w:t>
      </w:r>
      <w:r w:rsidR="00861B93">
        <w:rPr>
          <w:rFonts w:ascii="Arial" w:hAnsi="Arial" w:cs="Arial"/>
          <w:sz w:val="24"/>
          <w:szCs w:val="24"/>
        </w:rPr>
        <w:t xml:space="preserve">, </w:t>
      </w:r>
      <w:r w:rsidR="00080CD1">
        <w:rPr>
          <w:rFonts w:ascii="Arial" w:hAnsi="Arial" w:cs="Arial"/>
          <w:sz w:val="24"/>
          <w:szCs w:val="24"/>
        </w:rPr>
        <w:t xml:space="preserve">em caráter de urgência </w:t>
      </w:r>
      <w:r w:rsidR="00861B93">
        <w:rPr>
          <w:rFonts w:ascii="Arial" w:hAnsi="Arial" w:cs="Arial"/>
          <w:sz w:val="24"/>
          <w:szCs w:val="24"/>
        </w:rPr>
        <w:t xml:space="preserve">o fornecimento dos insumos, materiais e produtos mencionados na tabela acima descrita. </w:t>
      </w:r>
    </w:p>
    <w:p w:rsidR="00023711" w:rsidRDefault="00023711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69354D" w:rsidRDefault="0069354D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de suma importância ressaltar que</w:t>
      </w:r>
      <w:r w:rsidR="004D2189">
        <w:rPr>
          <w:rFonts w:ascii="Arial" w:hAnsi="Arial" w:cs="Arial"/>
          <w:sz w:val="24"/>
          <w:szCs w:val="24"/>
        </w:rPr>
        <w:t xml:space="preserve"> neste tempo de calamidade pública e de pandemia do COVID-19 precisamos unir as forças para o combate à propagação de </w:t>
      </w:r>
      <w:r w:rsidR="004D2189">
        <w:rPr>
          <w:rFonts w:ascii="Arial" w:hAnsi="Arial" w:cs="Arial"/>
          <w:sz w:val="24"/>
          <w:szCs w:val="24"/>
        </w:rPr>
        <w:lastRenderedPageBreak/>
        <w:t>infecção viral, bem como de preservar a assistência social e a saúde de nossos funcionários e de nossas pessoas idosas assistidas.</w:t>
      </w:r>
    </w:p>
    <w:p w:rsidR="006A19B0" w:rsidRDefault="006A19B0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6A19B0" w:rsidRDefault="006A19B0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Concluindo, renovamos nossos votos de cordialidade e</w:t>
      </w:r>
      <w:r w:rsidR="006D0D7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apreço!</w:t>
      </w:r>
    </w:p>
    <w:p w:rsidR="006A19B0" w:rsidRDefault="006A19B0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6A19B0" w:rsidRDefault="006A19B0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6A19B0" w:rsidRDefault="006A19B0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6A19B0" w:rsidRPr="006A19B0" w:rsidRDefault="006A19B0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  <w:r w:rsidRPr="006A19B0">
        <w:rPr>
          <w:rFonts w:ascii="Arial" w:hAnsi="Arial" w:cs="Arial"/>
          <w:b/>
          <w:sz w:val="24"/>
          <w:szCs w:val="24"/>
        </w:rPr>
        <w:t>Antonio da Silva</w:t>
      </w:r>
    </w:p>
    <w:p w:rsidR="006A19B0" w:rsidRPr="006A19B0" w:rsidRDefault="006A19B0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  <w:r w:rsidRPr="006A19B0">
        <w:rPr>
          <w:rFonts w:ascii="Arial" w:hAnsi="Arial" w:cs="Arial"/>
          <w:b/>
          <w:sz w:val="24"/>
          <w:szCs w:val="24"/>
        </w:rPr>
        <w:t>Presidente</w:t>
      </w:r>
    </w:p>
    <w:p w:rsidR="0006545A" w:rsidRDefault="0006545A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5E1967" w:rsidRDefault="005E1967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1514CB" w:rsidRDefault="001514CB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6A19B0" w:rsidRDefault="006A19B0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A6746" w:rsidRDefault="00EA6746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A6746" w:rsidRDefault="00EA6746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A6746" w:rsidRDefault="00EA6746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A6746" w:rsidRDefault="00EA6746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A6746" w:rsidRDefault="00EA6746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A6746" w:rsidRDefault="00EA6746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A6746" w:rsidRDefault="00EA6746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A6746" w:rsidRDefault="00EA6746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A6746" w:rsidRDefault="00EA6746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A6746" w:rsidRDefault="00EA6746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A6746" w:rsidRDefault="00EA6746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A6746" w:rsidRDefault="00EA6746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A6746" w:rsidRDefault="00EA6746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A6746" w:rsidRDefault="00EA6746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A6746" w:rsidRDefault="00EA6746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A6746" w:rsidRDefault="00EA6746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A6746" w:rsidRDefault="00EA6746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A6746" w:rsidRDefault="00EA6746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A6746" w:rsidRDefault="00EA6746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EA6746" w:rsidRDefault="00EA6746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6A19B0" w:rsidRDefault="006A19B0" w:rsidP="006A19B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A19B0" w:rsidRPr="006A19B0" w:rsidRDefault="001C5AA1" w:rsidP="006A19B0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Ilmo. </w:t>
      </w:r>
      <w:proofErr w:type="gramStart"/>
      <w:r>
        <w:rPr>
          <w:rFonts w:ascii="Arial" w:hAnsi="Arial" w:cs="Arial"/>
          <w:b/>
          <w:sz w:val="24"/>
          <w:szCs w:val="24"/>
        </w:rPr>
        <w:t>Sr. Carlos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dos Santos</w:t>
      </w:r>
    </w:p>
    <w:p w:rsidR="006A19B0" w:rsidRPr="006A19B0" w:rsidRDefault="001C5AA1" w:rsidP="006A19B0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D.D. Prefeito Municipal</w:t>
      </w:r>
    </w:p>
    <w:p w:rsidR="006A19B0" w:rsidRPr="006A19B0" w:rsidRDefault="001C5AA1" w:rsidP="006A19B0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Prefeitura Municipal de São Paulo</w:t>
      </w:r>
    </w:p>
    <w:p w:rsidR="006A19B0" w:rsidRPr="006A19B0" w:rsidRDefault="006A19B0" w:rsidP="006A19B0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A19B0">
        <w:rPr>
          <w:rFonts w:ascii="Arial" w:hAnsi="Arial" w:cs="Arial"/>
          <w:b/>
          <w:sz w:val="24"/>
          <w:szCs w:val="24"/>
        </w:rPr>
        <w:t>São Paulo/SP.</w:t>
      </w:r>
    </w:p>
    <w:p w:rsidR="006A19B0" w:rsidRDefault="006A19B0" w:rsidP="006A19B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514CB" w:rsidRDefault="001514CB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sectPr w:rsidR="001514CB" w:rsidSect="00B66DC2">
      <w:headerReference w:type="default" r:id="rId7"/>
      <w:footerReference w:type="default" r:id="rId8"/>
      <w:pgSz w:w="11906" w:h="16838" w:code="9"/>
      <w:pgMar w:top="1021" w:right="794" w:bottom="851" w:left="1531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8A3" w:rsidRDefault="008B38A3" w:rsidP="00B92AD3">
      <w:pPr>
        <w:spacing w:after="0" w:line="240" w:lineRule="auto"/>
      </w:pPr>
      <w:r>
        <w:separator/>
      </w:r>
    </w:p>
  </w:endnote>
  <w:endnote w:type="continuationSeparator" w:id="0">
    <w:p w:rsidR="008B38A3" w:rsidRDefault="008B38A3" w:rsidP="00B9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32866775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26757828"/>
          <w:docPartObj>
            <w:docPartGallery w:val="Page Numbers (Top of Page)"/>
            <w:docPartUnique/>
          </w:docPartObj>
        </w:sdtPr>
        <w:sdtEndPr/>
        <w:sdtContent>
          <w:p w:rsidR="00CE3B1C" w:rsidRPr="00CE3B1C" w:rsidRDefault="00CE3B1C">
            <w:pPr>
              <w:pStyle w:val="Rodap"/>
              <w:jc w:val="center"/>
              <w:rPr>
                <w:sz w:val="16"/>
                <w:szCs w:val="16"/>
              </w:rPr>
            </w:pPr>
            <w:r w:rsidRPr="00CE3B1C">
              <w:rPr>
                <w:sz w:val="16"/>
                <w:szCs w:val="16"/>
              </w:rPr>
              <w:t xml:space="preserve">Página </w:t>
            </w:r>
            <w:r w:rsidRPr="00CE3B1C">
              <w:rPr>
                <w:b/>
                <w:bCs/>
                <w:sz w:val="16"/>
                <w:szCs w:val="16"/>
              </w:rPr>
              <w:fldChar w:fldCharType="begin"/>
            </w:r>
            <w:r w:rsidRPr="00CE3B1C">
              <w:rPr>
                <w:b/>
                <w:bCs/>
                <w:sz w:val="16"/>
                <w:szCs w:val="16"/>
              </w:rPr>
              <w:instrText>PAGE</w:instrText>
            </w:r>
            <w:r w:rsidRPr="00CE3B1C">
              <w:rPr>
                <w:b/>
                <w:bCs/>
                <w:sz w:val="16"/>
                <w:szCs w:val="16"/>
              </w:rPr>
              <w:fldChar w:fldCharType="separate"/>
            </w:r>
            <w:r w:rsidR="00FE4D0A">
              <w:rPr>
                <w:b/>
                <w:bCs/>
                <w:noProof/>
                <w:sz w:val="16"/>
                <w:szCs w:val="16"/>
              </w:rPr>
              <w:t>4</w:t>
            </w:r>
            <w:r w:rsidRPr="00CE3B1C">
              <w:rPr>
                <w:b/>
                <w:bCs/>
                <w:sz w:val="16"/>
                <w:szCs w:val="16"/>
              </w:rPr>
              <w:fldChar w:fldCharType="end"/>
            </w:r>
            <w:r w:rsidRPr="00CE3B1C">
              <w:rPr>
                <w:sz w:val="16"/>
                <w:szCs w:val="16"/>
              </w:rPr>
              <w:t xml:space="preserve"> de </w:t>
            </w:r>
            <w:r w:rsidRPr="00CE3B1C">
              <w:rPr>
                <w:b/>
                <w:bCs/>
                <w:sz w:val="16"/>
                <w:szCs w:val="16"/>
              </w:rPr>
              <w:fldChar w:fldCharType="begin"/>
            </w:r>
            <w:r w:rsidRPr="00CE3B1C">
              <w:rPr>
                <w:b/>
                <w:bCs/>
                <w:sz w:val="16"/>
                <w:szCs w:val="16"/>
              </w:rPr>
              <w:instrText>NUMPAGES</w:instrText>
            </w:r>
            <w:r w:rsidRPr="00CE3B1C">
              <w:rPr>
                <w:b/>
                <w:bCs/>
                <w:sz w:val="16"/>
                <w:szCs w:val="16"/>
              </w:rPr>
              <w:fldChar w:fldCharType="separate"/>
            </w:r>
            <w:r w:rsidR="00FE4D0A">
              <w:rPr>
                <w:b/>
                <w:bCs/>
                <w:noProof/>
                <w:sz w:val="16"/>
                <w:szCs w:val="16"/>
              </w:rPr>
              <w:t>4</w:t>
            </w:r>
            <w:r w:rsidRPr="00CE3B1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E3B1C" w:rsidRDefault="00CE3B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8A3" w:rsidRDefault="008B38A3" w:rsidP="00B92AD3">
      <w:pPr>
        <w:spacing w:after="0" w:line="240" w:lineRule="auto"/>
      </w:pPr>
      <w:r>
        <w:separator/>
      </w:r>
    </w:p>
  </w:footnote>
  <w:footnote w:type="continuationSeparator" w:id="0">
    <w:p w:rsidR="008B38A3" w:rsidRDefault="008B38A3" w:rsidP="00B9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AD3" w:rsidRDefault="00B92AD3">
    <w:pPr>
      <w:pStyle w:val="Cabealho"/>
    </w:pPr>
    <w:r>
      <w:t>LOGOTIPO E CABEÇALHO DA ILPI</w:t>
    </w:r>
  </w:p>
  <w:p w:rsidR="00B92AD3" w:rsidRDefault="00B92AD3">
    <w:pPr>
      <w:pStyle w:val="Cabealho"/>
    </w:pPr>
  </w:p>
  <w:p w:rsidR="00B92AD3" w:rsidRDefault="00B92AD3">
    <w:pPr>
      <w:pStyle w:val="Cabealho"/>
    </w:pPr>
  </w:p>
  <w:p w:rsidR="003D637C" w:rsidRDefault="003D637C">
    <w:pPr>
      <w:pStyle w:val="Cabealho"/>
    </w:pPr>
  </w:p>
  <w:p w:rsidR="00B92AD3" w:rsidRDefault="00B92A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6592"/>
    <w:multiLevelType w:val="hybridMultilevel"/>
    <w:tmpl w:val="CF683F56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3D39692A"/>
    <w:multiLevelType w:val="hybridMultilevel"/>
    <w:tmpl w:val="5B9ABF4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D3"/>
    <w:rsid w:val="00006AF5"/>
    <w:rsid w:val="00007BAA"/>
    <w:rsid w:val="00023711"/>
    <w:rsid w:val="00041B64"/>
    <w:rsid w:val="0006545A"/>
    <w:rsid w:val="00075DC2"/>
    <w:rsid w:val="00080CD1"/>
    <w:rsid w:val="000B42EC"/>
    <w:rsid w:val="00132398"/>
    <w:rsid w:val="0014764D"/>
    <w:rsid w:val="001514CB"/>
    <w:rsid w:val="0018233C"/>
    <w:rsid w:val="0019224C"/>
    <w:rsid w:val="001C5AA1"/>
    <w:rsid w:val="001F14BA"/>
    <w:rsid w:val="00200DBF"/>
    <w:rsid w:val="002229A6"/>
    <w:rsid w:val="002512BB"/>
    <w:rsid w:val="00261347"/>
    <w:rsid w:val="003D637C"/>
    <w:rsid w:val="00420A74"/>
    <w:rsid w:val="004378B7"/>
    <w:rsid w:val="004546B0"/>
    <w:rsid w:val="004D2189"/>
    <w:rsid w:val="004F7231"/>
    <w:rsid w:val="00502D49"/>
    <w:rsid w:val="00545BB0"/>
    <w:rsid w:val="00545DF7"/>
    <w:rsid w:val="005677F5"/>
    <w:rsid w:val="00580075"/>
    <w:rsid w:val="00591C75"/>
    <w:rsid w:val="00592AD4"/>
    <w:rsid w:val="005E1967"/>
    <w:rsid w:val="005F0372"/>
    <w:rsid w:val="00610246"/>
    <w:rsid w:val="00633602"/>
    <w:rsid w:val="00634B0F"/>
    <w:rsid w:val="00636091"/>
    <w:rsid w:val="0069354D"/>
    <w:rsid w:val="006968F3"/>
    <w:rsid w:val="006A0423"/>
    <w:rsid w:val="006A19B0"/>
    <w:rsid w:val="006C580C"/>
    <w:rsid w:val="006D0D75"/>
    <w:rsid w:val="006F15AF"/>
    <w:rsid w:val="007B1625"/>
    <w:rsid w:val="00823E15"/>
    <w:rsid w:val="00861B93"/>
    <w:rsid w:val="00891FE0"/>
    <w:rsid w:val="00897A94"/>
    <w:rsid w:val="008B38A3"/>
    <w:rsid w:val="008C7DE3"/>
    <w:rsid w:val="0090404A"/>
    <w:rsid w:val="009F6D0D"/>
    <w:rsid w:val="00A6316B"/>
    <w:rsid w:val="00AA392C"/>
    <w:rsid w:val="00AB26D4"/>
    <w:rsid w:val="00AC07CD"/>
    <w:rsid w:val="00B0215F"/>
    <w:rsid w:val="00B0316A"/>
    <w:rsid w:val="00B66827"/>
    <w:rsid w:val="00B66DC2"/>
    <w:rsid w:val="00B670E8"/>
    <w:rsid w:val="00B92AD3"/>
    <w:rsid w:val="00BB1F3A"/>
    <w:rsid w:val="00BF55AD"/>
    <w:rsid w:val="00BF7427"/>
    <w:rsid w:val="00CA572D"/>
    <w:rsid w:val="00CE3B1C"/>
    <w:rsid w:val="00D27EDA"/>
    <w:rsid w:val="00D45E2A"/>
    <w:rsid w:val="00DD61D3"/>
    <w:rsid w:val="00DF3E8E"/>
    <w:rsid w:val="00E14126"/>
    <w:rsid w:val="00E911BB"/>
    <w:rsid w:val="00EA6746"/>
    <w:rsid w:val="00ED6A15"/>
    <w:rsid w:val="00ED7F2B"/>
    <w:rsid w:val="00EF1437"/>
    <w:rsid w:val="00F1799A"/>
    <w:rsid w:val="00F21298"/>
    <w:rsid w:val="00F32F4F"/>
    <w:rsid w:val="00F764CB"/>
    <w:rsid w:val="00F86DAB"/>
    <w:rsid w:val="00F93BCF"/>
    <w:rsid w:val="00FD4D54"/>
    <w:rsid w:val="00FE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207CE"/>
  <w15:chartTrackingRefBased/>
  <w15:docId w15:val="{B6E9DB99-1506-467E-9BCF-D5B5606F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2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2AD3"/>
  </w:style>
  <w:style w:type="paragraph" w:styleId="Rodap">
    <w:name w:val="footer"/>
    <w:basedOn w:val="Normal"/>
    <w:link w:val="RodapChar"/>
    <w:uiPriority w:val="99"/>
    <w:unhideWhenUsed/>
    <w:rsid w:val="00B92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2AD3"/>
  </w:style>
  <w:style w:type="paragraph" w:styleId="SemEspaamento">
    <w:name w:val="No Spacing"/>
    <w:uiPriority w:val="1"/>
    <w:qFormat/>
    <w:rsid w:val="00B92AD3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0B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1007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Stucchi</dc:creator>
  <cp:keywords/>
  <dc:description/>
  <cp:lastModifiedBy>Cláudio Stucchi</cp:lastModifiedBy>
  <cp:revision>27</cp:revision>
  <dcterms:created xsi:type="dcterms:W3CDTF">2020-04-13T01:44:00Z</dcterms:created>
  <dcterms:modified xsi:type="dcterms:W3CDTF">2020-04-17T04:35:00Z</dcterms:modified>
</cp:coreProperties>
</file>